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BFA" w:rsidRPr="006047F7" w:rsidRDefault="004A3BFA" w:rsidP="004A3BFA">
      <w:pPr>
        <w:pStyle w:val="a3"/>
        <w:ind w:left="360" w:firstLineChars="0" w:firstLine="0"/>
        <w:jc w:val="center"/>
      </w:pPr>
      <w:r w:rsidRPr="004A3BFA">
        <w:rPr>
          <w:rFonts w:hint="eastAsia"/>
          <w:b/>
          <w:bCs/>
          <w:sz w:val="44"/>
          <w:szCs w:val="44"/>
        </w:rPr>
        <w:t>科研项目立项登记流程</w:t>
      </w:r>
      <w:bookmarkStart w:id="0" w:name="_GoBack"/>
      <w:bookmarkEnd w:id="0"/>
    </w:p>
    <w:p w:rsidR="004A3BFA" w:rsidRPr="004A3BFA" w:rsidRDefault="004A3BFA" w:rsidP="004A3BFA">
      <w:pPr>
        <w:widowControl/>
        <w:jc w:val="left"/>
        <w:rPr>
          <w:b/>
          <w:sz w:val="28"/>
          <w:szCs w:val="28"/>
        </w:rPr>
      </w:pPr>
      <w:r w:rsidRPr="004A3BFA">
        <w:rPr>
          <w:rFonts w:hint="eastAsia"/>
          <w:b/>
          <w:sz w:val="28"/>
          <w:szCs w:val="28"/>
        </w:rPr>
        <w:t>一、登录</w:t>
      </w:r>
    </w:p>
    <w:p w:rsidR="004A3BFA" w:rsidRPr="004A3BFA" w:rsidRDefault="004A3BFA" w:rsidP="004A3BFA">
      <w:pPr>
        <w:widowControl/>
        <w:jc w:val="left"/>
        <w:rPr>
          <w:sz w:val="28"/>
          <w:szCs w:val="28"/>
        </w:rPr>
      </w:pPr>
      <w:r w:rsidRPr="004A3BFA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4A3BFA">
        <w:rPr>
          <w:rFonts w:hint="eastAsia"/>
          <w:sz w:val="28"/>
          <w:szCs w:val="28"/>
        </w:rPr>
        <w:t>手机端：交我办APP → 科研 → 立项登记</w:t>
      </w:r>
    </w:p>
    <w:p w:rsidR="004A3BFA" w:rsidRDefault="004A3BFA" w:rsidP="004A3BFA">
      <w:pPr>
        <w:widowControl/>
        <w:jc w:val="left"/>
        <w:rPr>
          <w:sz w:val="28"/>
          <w:szCs w:val="28"/>
        </w:rPr>
      </w:pPr>
      <w:r w:rsidRPr="004A3BFA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4A3BFA">
        <w:rPr>
          <w:rFonts w:hint="eastAsia"/>
          <w:sz w:val="28"/>
          <w:szCs w:val="28"/>
        </w:rPr>
        <w:t>PC端：我的数字交大 → 服务大厅 → 科研 → 立项登记</w:t>
      </w:r>
    </w:p>
    <w:p w:rsidR="004A3BFA" w:rsidRPr="004A3BFA" w:rsidRDefault="004A3BFA" w:rsidP="004A3BFA">
      <w:pPr>
        <w:widowControl/>
        <w:jc w:val="left"/>
        <w:rPr>
          <w:sz w:val="28"/>
          <w:szCs w:val="28"/>
        </w:rPr>
      </w:pPr>
    </w:p>
    <w:p w:rsidR="004A3BFA" w:rsidRPr="004A3BFA" w:rsidRDefault="004A3BFA" w:rsidP="004A3BFA">
      <w:pPr>
        <w:widowControl/>
        <w:jc w:val="left"/>
        <w:rPr>
          <w:b/>
          <w:sz w:val="28"/>
          <w:szCs w:val="28"/>
        </w:rPr>
      </w:pPr>
      <w:r w:rsidRPr="004A3BFA">
        <w:rPr>
          <w:rFonts w:hint="eastAsia"/>
          <w:b/>
          <w:sz w:val="28"/>
          <w:szCs w:val="28"/>
        </w:rPr>
        <w:t>二、涉及事项</w:t>
      </w:r>
    </w:p>
    <w:p w:rsidR="004A3BFA" w:rsidRDefault="004A3BFA" w:rsidP="004A3BFA">
      <w:pPr>
        <w:widowControl/>
        <w:ind w:firstLine="555"/>
        <w:jc w:val="left"/>
        <w:rPr>
          <w:sz w:val="28"/>
          <w:szCs w:val="28"/>
        </w:rPr>
      </w:pPr>
      <w:r w:rsidRPr="004A3BFA">
        <w:rPr>
          <w:rFonts w:hint="eastAsia"/>
          <w:sz w:val="28"/>
          <w:szCs w:val="28"/>
        </w:rPr>
        <w:t>适用于纵向/横向/校级科研项目立项登记。登记审核后生成项目编号，方能办理经费认领，开设财务</w:t>
      </w:r>
      <w:proofErr w:type="gramStart"/>
      <w:r w:rsidRPr="004A3BFA">
        <w:rPr>
          <w:rFonts w:hint="eastAsia"/>
          <w:sz w:val="28"/>
          <w:szCs w:val="28"/>
        </w:rPr>
        <w:t>帐号</w:t>
      </w:r>
      <w:proofErr w:type="gramEnd"/>
      <w:r w:rsidRPr="004A3BFA">
        <w:rPr>
          <w:rFonts w:hint="eastAsia"/>
          <w:sz w:val="28"/>
          <w:szCs w:val="28"/>
        </w:rPr>
        <w:t>。纵向项目指中央或地方财政资助项目；横向项目指企事业单位等委托项目；校级项目指科研院或文科处立项的，经费来源为中央高校基本科研业务费及配套经费的项目。</w:t>
      </w:r>
    </w:p>
    <w:p w:rsidR="004A3BFA" w:rsidRPr="004A3BFA" w:rsidRDefault="004A3BFA" w:rsidP="004A3BFA">
      <w:pPr>
        <w:widowControl/>
        <w:ind w:firstLine="555"/>
        <w:jc w:val="left"/>
        <w:rPr>
          <w:sz w:val="28"/>
          <w:szCs w:val="28"/>
        </w:rPr>
      </w:pPr>
    </w:p>
    <w:p w:rsidR="004A3BFA" w:rsidRPr="004A3BFA" w:rsidRDefault="004A3BFA" w:rsidP="004A3BFA">
      <w:pPr>
        <w:widowControl/>
        <w:jc w:val="left"/>
        <w:rPr>
          <w:b/>
          <w:sz w:val="28"/>
          <w:szCs w:val="28"/>
        </w:rPr>
      </w:pPr>
      <w:r w:rsidRPr="004A3BFA">
        <w:rPr>
          <w:rFonts w:hint="eastAsia"/>
          <w:b/>
          <w:sz w:val="28"/>
          <w:szCs w:val="28"/>
        </w:rPr>
        <w:t>三、办理流程</w:t>
      </w:r>
    </w:p>
    <w:p w:rsidR="00684600" w:rsidRDefault="004A3BFA" w:rsidP="00684600">
      <w:pPr>
        <w:widowControl/>
        <w:ind w:firstLine="555"/>
        <w:jc w:val="left"/>
        <w:rPr>
          <w:sz w:val="28"/>
          <w:szCs w:val="28"/>
        </w:rPr>
      </w:pPr>
      <w:r w:rsidRPr="004A3BFA">
        <w:rPr>
          <w:rFonts w:hint="eastAsia"/>
          <w:sz w:val="28"/>
          <w:szCs w:val="28"/>
        </w:rPr>
        <w:t>项目负责人或委托经办人申请，逐步填写并上</w:t>
      </w:r>
      <w:proofErr w:type="gramStart"/>
      <w:r w:rsidRPr="004A3BFA">
        <w:rPr>
          <w:rFonts w:hint="eastAsia"/>
          <w:sz w:val="28"/>
          <w:szCs w:val="28"/>
        </w:rPr>
        <w:t>传任务</w:t>
      </w:r>
      <w:proofErr w:type="gramEnd"/>
      <w:r w:rsidRPr="004A3BFA">
        <w:rPr>
          <w:rFonts w:hint="eastAsia"/>
          <w:sz w:val="28"/>
          <w:szCs w:val="28"/>
        </w:rPr>
        <w:t>书/合同/协议等证明材料，学院审核后提交文科处审核，审核通过生成项目编号，即完成校内立项登记。</w:t>
      </w:r>
    </w:p>
    <w:p w:rsidR="004A3BFA" w:rsidRPr="004A3BFA" w:rsidRDefault="004A3BFA" w:rsidP="00684600">
      <w:pPr>
        <w:widowControl/>
        <w:ind w:firstLine="555"/>
        <w:jc w:val="left"/>
        <w:rPr>
          <w:sz w:val="28"/>
          <w:szCs w:val="28"/>
        </w:rPr>
      </w:pPr>
      <w:r w:rsidRPr="004A3BFA">
        <w:rPr>
          <w:rFonts w:hint="eastAsia"/>
          <w:sz w:val="28"/>
          <w:szCs w:val="28"/>
        </w:rPr>
        <w:t>信息填报过程中如有疑问，请联系文科建设处项目管理中心34208266、34208263。</w:t>
      </w:r>
    </w:p>
    <w:p w:rsidR="004A3BFA" w:rsidRDefault="004A3BFA" w:rsidP="004A3BFA">
      <w:pPr>
        <w:widowControl/>
        <w:jc w:val="left"/>
      </w:pPr>
    </w:p>
    <w:p w:rsidR="00C36FD5" w:rsidRPr="004A3BFA" w:rsidRDefault="00C36FD5"/>
    <w:sectPr w:rsidR="00C36FD5" w:rsidRPr="004A3B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FA"/>
    <w:rsid w:val="004A3BFA"/>
    <w:rsid w:val="00684600"/>
    <w:rsid w:val="00712584"/>
    <w:rsid w:val="00C3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C8779"/>
  <w15:chartTrackingRefBased/>
  <w15:docId w15:val="{663F8840-020A-476F-BD29-5C640BC2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B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BF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2021-05-25T06:58:00Z</dcterms:created>
  <dcterms:modified xsi:type="dcterms:W3CDTF">2021-05-27T00:56:00Z</dcterms:modified>
</cp:coreProperties>
</file>