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B5" w:rsidRPr="00F633B5" w:rsidRDefault="00F633B5" w:rsidP="00F633B5">
      <w:pPr>
        <w:jc w:val="center"/>
        <w:rPr>
          <w:rFonts w:eastAsiaTheme="minorHAnsi"/>
          <w:b/>
          <w:bCs/>
          <w:sz w:val="44"/>
          <w:szCs w:val="44"/>
        </w:rPr>
      </w:pPr>
      <w:r w:rsidRPr="00F633B5">
        <w:rPr>
          <w:rFonts w:eastAsiaTheme="minorHAnsi" w:hint="eastAsia"/>
          <w:b/>
          <w:bCs/>
          <w:sz w:val="44"/>
          <w:szCs w:val="44"/>
        </w:rPr>
        <w:t>外协技术合同审批流程</w:t>
      </w:r>
      <w:bookmarkStart w:id="0" w:name="_GoBack"/>
      <w:bookmarkEnd w:id="0"/>
    </w:p>
    <w:p w:rsidR="00F633B5" w:rsidRDefault="00F633B5" w:rsidP="00F633B5">
      <w:pPr>
        <w:rPr>
          <w:rFonts w:eastAsiaTheme="minorHAnsi"/>
        </w:rPr>
      </w:pPr>
    </w:p>
    <w:p w:rsidR="00F633B5" w:rsidRPr="00F633B5" w:rsidRDefault="00F633B5" w:rsidP="00F633B5">
      <w:pPr>
        <w:rPr>
          <w:rFonts w:eastAsiaTheme="minorHAnsi"/>
          <w:b/>
          <w:sz w:val="28"/>
          <w:szCs w:val="28"/>
        </w:rPr>
      </w:pPr>
      <w:r w:rsidRPr="00F633B5">
        <w:rPr>
          <w:rFonts w:eastAsiaTheme="minorHAnsi" w:hint="eastAsia"/>
          <w:b/>
          <w:sz w:val="28"/>
          <w:szCs w:val="28"/>
        </w:rPr>
        <w:t>一、登录</w:t>
      </w:r>
    </w:p>
    <w:p w:rsidR="00F633B5" w:rsidRPr="00F633B5" w:rsidRDefault="00F633B5" w:rsidP="00F633B5">
      <w:pPr>
        <w:rPr>
          <w:rFonts w:eastAsiaTheme="minorHAnsi"/>
          <w:sz w:val="28"/>
          <w:szCs w:val="28"/>
        </w:rPr>
      </w:pPr>
      <w:r w:rsidRPr="00F633B5">
        <w:rPr>
          <w:rFonts w:eastAsiaTheme="minorHAnsi" w:hint="eastAsia"/>
          <w:sz w:val="28"/>
          <w:szCs w:val="28"/>
        </w:rPr>
        <w:t>1、手机端：交我办APP → 科研 → 外协技术合同审批；</w:t>
      </w:r>
    </w:p>
    <w:p w:rsidR="00F633B5" w:rsidRDefault="00F633B5" w:rsidP="00F633B5">
      <w:pPr>
        <w:rPr>
          <w:rFonts w:eastAsiaTheme="minorHAnsi"/>
          <w:sz w:val="28"/>
          <w:szCs w:val="28"/>
        </w:rPr>
      </w:pPr>
      <w:r w:rsidRPr="00F633B5">
        <w:rPr>
          <w:rFonts w:eastAsiaTheme="minorHAnsi" w:hint="eastAsia"/>
          <w:sz w:val="28"/>
          <w:szCs w:val="28"/>
        </w:rPr>
        <w:t>2、PC端：我的数字交大 → 服务大厅 → 科研 → 外协技术合同审批。</w:t>
      </w:r>
    </w:p>
    <w:p w:rsidR="00F633B5" w:rsidRPr="00F633B5" w:rsidRDefault="00F633B5" w:rsidP="00F633B5">
      <w:pPr>
        <w:rPr>
          <w:rFonts w:eastAsiaTheme="minorHAnsi"/>
          <w:sz w:val="28"/>
          <w:szCs w:val="28"/>
        </w:rPr>
      </w:pPr>
    </w:p>
    <w:p w:rsidR="00F633B5" w:rsidRPr="00F633B5" w:rsidRDefault="00F633B5" w:rsidP="00F633B5">
      <w:pPr>
        <w:rPr>
          <w:rFonts w:eastAsiaTheme="minorHAnsi"/>
          <w:b/>
          <w:sz w:val="28"/>
          <w:szCs w:val="28"/>
        </w:rPr>
      </w:pPr>
      <w:r w:rsidRPr="00F633B5">
        <w:rPr>
          <w:rFonts w:eastAsiaTheme="minorHAnsi" w:hint="eastAsia"/>
          <w:b/>
          <w:sz w:val="28"/>
          <w:szCs w:val="28"/>
        </w:rPr>
        <w:t>二、涉及事项</w:t>
      </w:r>
    </w:p>
    <w:p w:rsidR="00F633B5" w:rsidRDefault="00F633B5" w:rsidP="00F633B5">
      <w:pPr>
        <w:ind w:firstLineChars="200" w:firstLine="560"/>
        <w:rPr>
          <w:rFonts w:eastAsiaTheme="minorHAnsi"/>
          <w:sz w:val="28"/>
          <w:szCs w:val="28"/>
        </w:rPr>
      </w:pPr>
      <w:r w:rsidRPr="00F633B5">
        <w:rPr>
          <w:rFonts w:eastAsiaTheme="minorHAnsi" w:hint="eastAsia"/>
          <w:sz w:val="28"/>
          <w:szCs w:val="28"/>
        </w:rPr>
        <w:t>适用于纵向/横向/校级项目委托外单位提供测试或加工服务等。外协内容需与原任务书/合同/协议具有相关性和必要性；原则上外协合同有效期需在原任务书/合同/协议的执行期内，预研基金项目外协除外。</w:t>
      </w:r>
    </w:p>
    <w:p w:rsidR="00F633B5" w:rsidRPr="00F633B5" w:rsidRDefault="00F633B5" w:rsidP="00F633B5">
      <w:pPr>
        <w:ind w:firstLineChars="200" w:firstLine="560"/>
        <w:rPr>
          <w:rFonts w:eastAsiaTheme="minorHAnsi"/>
          <w:sz w:val="28"/>
          <w:szCs w:val="28"/>
        </w:rPr>
      </w:pPr>
    </w:p>
    <w:p w:rsidR="00F633B5" w:rsidRPr="00F633B5" w:rsidRDefault="00F633B5" w:rsidP="00F633B5">
      <w:pPr>
        <w:rPr>
          <w:rFonts w:eastAsiaTheme="minorHAnsi"/>
          <w:b/>
          <w:sz w:val="28"/>
          <w:szCs w:val="28"/>
        </w:rPr>
      </w:pPr>
      <w:r w:rsidRPr="00F633B5">
        <w:rPr>
          <w:rFonts w:eastAsiaTheme="minorHAnsi" w:hint="eastAsia"/>
          <w:b/>
          <w:sz w:val="28"/>
          <w:szCs w:val="28"/>
        </w:rPr>
        <w:t>三、办理流程</w:t>
      </w:r>
    </w:p>
    <w:p w:rsidR="00F633B5" w:rsidRPr="00F633B5" w:rsidRDefault="00F633B5" w:rsidP="00F633B5">
      <w:pPr>
        <w:ind w:firstLineChars="200" w:firstLine="560"/>
        <w:rPr>
          <w:rFonts w:eastAsiaTheme="minorHAnsi"/>
          <w:sz w:val="28"/>
          <w:szCs w:val="28"/>
        </w:rPr>
      </w:pPr>
      <w:r w:rsidRPr="00F633B5">
        <w:rPr>
          <w:rFonts w:eastAsiaTheme="minorHAnsi" w:hint="eastAsia"/>
          <w:sz w:val="28"/>
          <w:szCs w:val="28"/>
        </w:rPr>
        <w:t>项目负责人或委托经办人申请，逐步填写并上传原任务书/合同/协议（预研基金项目外协除外）、外协单位营业执照（高校等事业单位除外）等，学院审核后提交文科处审核，审核通过后凭打印的审批单或截图，至文科处加盖技术合同章。如与外协单位存在关联关系，需上传项目负责人签字的声明，说明委托的合理性、公允性等。双一流建设项目提交重点建设办审核，青年教师启动计划项目提交人资处审核，转化医学研究基金提交转化医学研究院审核。</w:t>
      </w:r>
    </w:p>
    <w:p w:rsidR="00C36FD5" w:rsidRPr="00F633B5" w:rsidRDefault="00F633B5" w:rsidP="00F633B5">
      <w:pPr>
        <w:ind w:firstLineChars="200" w:firstLine="560"/>
        <w:rPr>
          <w:rFonts w:eastAsiaTheme="minorHAnsi"/>
          <w:sz w:val="28"/>
          <w:szCs w:val="28"/>
        </w:rPr>
      </w:pPr>
      <w:r w:rsidRPr="00F633B5">
        <w:rPr>
          <w:rFonts w:eastAsiaTheme="minorHAnsi" w:hint="eastAsia"/>
          <w:sz w:val="28"/>
          <w:szCs w:val="28"/>
        </w:rPr>
        <w:t>信息填报过程中如有疑问，请联系项目管理中心：34208266、34208263。</w:t>
      </w:r>
    </w:p>
    <w:sectPr w:rsidR="00C36FD5" w:rsidRPr="00F63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B5"/>
    <w:rsid w:val="001F27F3"/>
    <w:rsid w:val="00C36FD5"/>
    <w:rsid w:val="00F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E914"/>
  <w15:chartTrackingRefBased/>
  <w15:docId w15:val="{17101C7B-E2E5-4D23-BFC4-1920408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2021-05-25T07:03:00Z</dcterms:created>
  <dcterms:modified xsi:type="dcterms:W3CDTF">2021-05-27T00:56:00Z</dcterms:modified>
</cp:coreProperties>
</file>